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A5276"/>
          <w:sz w:val="56"/>
          <w:szCs w:val="56"/>
        </w:rPr>
        <w:t xml:space="preserve">AFEDIE</w:t>
      </w:r>
    </w:p>
    <w:p>
      <w:pPr>
        <w:spacing w:after="280"/>
        <w:jc w:val="center"/>
      </w:pPr>
      <w:r>
        <w:rPr>
          <w:i/>
          <w:iCs/>
          <w:color w:val="1B2631"/>
          <w:sz w:val="24"/>
          <w:szCs w:val="24"/>
        </w:rPr>
        <w:t xml:space="preserve">Association des Femmes de la Dignité et de l'Excellence</w:t>
      </w:r>
    </w:p>
    <w:p>
      <w:pPr>
        <w:pBdr>
          <w:bottom w:val="single" w:color="B7950B" w:sz="12" w:space="4"/>
        </w:pBdr>
        <w:spacing w:after="280"/>
      </w:pPr>
      <w:r>
        <w:t xml:space="preserve"/>
      </w:r>
    </w:p>
    <w:p>
      <w:pPr>
        <w:spacing w:after="80"/>
        <w:jc w:val="center"/>
      </w:pPr>
      <w:r>
        <w:rPr>
          <w:b/>
          <w:bCs/>
          <w:sz w:val="30"/>
          <w:szCs w:val="30"/>
        </w:rPr>
        <w:t xml:space="preserve">Mise à jour du site internet www.afedie.org</w:t>
      </w:r>
    </w:p>
    <w:p>
      <w:pPr>
        <w:spacing w:after="280"/>
        <w:jc w:val="center"/>
      </w:pPr>
      <w:r>
        <w:rPr>
          <w:color w:val="B7950B"/>
          <w:sz w:val="24"/>
          <w:szCs w:val="24"/>
        </w:rPr>
        <w:t xml:space="preserve">Contenus à publier — Juin 2026</w:t>
      </w:r>
    </w:p>
    <w:p>
      <w:pPr>
        <w:spacing w:after="120"/>
        <w:jc w:val="both"/>
      </w:pPr>
      <w:r>
        <w:t xml:space="preserve">Madame, Monsieur le Webmaster,</w:t>
      </w:r>
    </w:p>
    <w:p>
      <w:pPr>
        <w:spacing w:after="120"/>
        <w:jc w:val="both"/>
      </w:pPr>
      <w:r>
        <w:t xml:space="preserve">Veuillez trouver ci-dessous l'ensemble des informations et contenus actualisés à intégrer sur le site internet de l'AFEDIE, suite à la tenue de notre Assemblée Générale Ordinaire (AGO) du 29 mai 2026 et aux activités récentes de l'association. Chaque section indique la rubrique du site concernée et le contenu prêt à publier. Nous vous remercions de procéder à ces mises à jour dans les meilleurs délais et de nous transmettre un retour de validation.</w:t>
      </w:r>
    </w:p>
    <w:p>
      <w:pPr>
        <w:pStyle w:val="Heading1"/>
        <w:pBdr>
          <w:bottom w:val="single" w:color="B7950B" w:sz="6" w:space="4"/>
        </w:pBdr>
        <w:spacing w:after="160" w:before="320"/>
      </w:pPr>
      <w:r>
        <w:rPr>
          <w:b/>
          <w:bCs/>
          <w:color w:val="1A5276"/>
        </w:rPr>
        <w:t xml:space="preserve">1. Rubrique « Actualités / Événements »</w:t>
      </w:r>
    </w:p>
    <w:p>
      <w:pPr>
        <w:spacing w:after="160"/>
      </w:pPr>
      <w:r>
        <w:rPr>
          <w:i/>
          <w:iCs/>
          <w:color w:val="7F8C8D"/>
          <w:sz w:val="20"/>
          <w:szCs w:val="20"/>
        </w:rPr>
        <w:t xml:space="preserve">À ajouter comme deux nouveaux articles d'actualité, classés par ordre chronologique (le plus récent en premier).</w:t>
      </w:r>
    </w:p>
    <w:p>
      <w:pPr>
        <w:pStyle w:val="Heading2"/>
        <w:spacing w:after="100" w:before="220"/>
      </w:pPr>
      <w:r>
        <w:rPr>
          <w:b/>
          <w:bCs/>
          <w:color w:val="1B2631"/>
        </w:rPr>
        <w:t xml:space="preserve">Article 1 — AFEDIE tient son Assemblée Générale Ordinaire 2026</w:t>
      </w:r>
    </w:p>
    <w:p>
      <w:pPr>
        <w:spacing w:after="120"/>
        <w:jc w:val="both"/>
      </w:pPr>
      <w:r>
        <w:t xml:space="preserve">Date : 29 mai 2026 — Lieu : Soooo Good Place, Carrefour Intendance, Artisanat, Yaoundé</w:t>
      </w:r>
    </w:p>
    <w:p>
      <w:pPr>
        <w:spacing w:after="120"/>
        <w:jc w:val="both"/>
      </w:pPr>
      <w:r>
        <w:t xml:space="preserve">L'Association des Femmes de la Dignité et de l'Excellence (AFEDIE) a tenu, le 29 mai 2026, son Assemblée Générale Ordinaire au lieu-dit Soooo Good Place, à Carrefour Intendance, Artisanat, Yaoundé. La cérémonie s'est déroulée sous la présidence d'un représentant du Ministère de l'Administration Territoriale (MINAT), en présence des membres, partenaires et invités d'honneur de l'association.</w:t>
      </w:r>
    </w:p>
    <w:p>
      <w:pPr>
        <w:spacing w:after="120"/>
        <w:jc w:val="both"/>
      </w:pPr>
      <w:r>
        <w:t xml:space="preserve">Cette Assemblée Générale a été l'occasion de présenter le rapport moral, le rapport financier et le rapport d'activités 2023–2025, ainsi que de valider le Plan d'Action 2026 de l'association. Elle a également été marquée par l'intronisation de nouveaux Membres d'Honneur et Membres Bienfaiteurs, et par la remise des Awards AFEDIE récompensant l'engagement et l'excellence au sein de l'association.</w:t>
      </w:r>
    </w:p>
    <w:p>
      <w:pPr>
        <w:spacing w:after="120"/>
        <w:jc w:val="both"/>
      </w:pPr>
      <w:r>
        <w:t xml:space="preserve">À cette occasion, l'Assemblée Générale a validé les perspectives stratégiques triennales de l'AFEDIE, parmi lesquelles l'ouverture d'un orphelinat, la création d'un centre de réinsertion sociale pour les femmes et les jeunes, l'extension nationale de l'association, ainsi que la transition vers le statut d'Organisation Non Gouvernementale (ONG).</w:t>
      </w:r>
    </w:p>
    <w:p>
      <w:pPr>
        <w:spacing w:after="120"/>
        <w:jc w:val="both"/>
      </w:pPr>
      <w:r>
        <w:t xml:space="preserve">La cérémonie s'est déroulée sous le parrainage de Madame Marie BRUGEAUX NGO BIKES, Marraine de l'événement.</w:t>
      </w:r>
    </w:p>
    <w:p>
      <w:pPr>
        <w:spacing w:after="120"/>
        <w:jc w:val="both"/>
      </w:pPr>
      <w:r>
        <w:rPr>
          <w:i/>
          <w:iCs/>
        </w:rPr>
        <w:t xml:space="preserve">Le procès-verbal complet de l'Assemblée Générale, incluant l'ensemble des résolutions adoptées, est disponible sur demande auprès du Bureau Exécutif de l'AFEDIE.</w:t>
      </w:r>
    </w:p>
    <w:p>
      <w:pPr>
        <w:pStyle w:val="Heading2"/>
        <w:spacing w:after="100" w:before="220"/>
      </w:pPr>
      <w:r>
        <w:rPr>
          <w:b/>
          <w:bCs/>
          <w:color w:val="1B2631"/>
        </w:rPr>
        <w:t xml:space="preserve">Article 2 — AFEDIE offre des dons aux enfants de l'École Les Petits Mozart</w:t>
      </w:r>
    </w:p>
    <w:p>
      <w:pPr>
        <w:spacing w:after="120"/>
        <w:jc w:val="both"/>
      </w:pPr>
      <w:r>
        <w:t xml:space="preserve">Date : 6 juin 2026 — Lieu : École Les Petits Mozart, Yaoundé</w:t>
      </w:r>
    </w:p>
    <w:p>
      <w:pPr>
        <w:spacing w:after="120"/>
        <w:jc w:val="both"/>
      </w:pPr>
      <w:r>
        <w:t xml:space="preserve">Le 6 juin 2026, l'AFEDIE a organisé une opération de don au profit des enfants de l'École Les Petits Mozart, à Yaoundé. Cette action humanitaire a été réalisée en partenariat avec les Établissements KBA et DACAM, représentant la marque ICRAFON.</w:t>
      </w:r>
    </w:p>
    <w:p>
      <w:pPr>
        <w:spacing w:after="120"/>
        <w:jc w:val="both"/>
      </w:pPr>
      <w:r>
        <w:t xml:space="preserve">Cette opération s'inscrit dans la continuité des actions sociales menées par l'AFEDIE en faveur de l'enfance, conformément à sa mission de dignité, d'excellence et de solidarité.</w:t>
      </w:r>
    </w:p>
    <w:p>
      <w:pPr>
        <w:pStyle w:val="Heading2"/>
        <w:spacing w:after="100" w:before="220"/>
      </w:pPr>
      <w:r>
        <w:rPr>
          <w:b/>
          <w:bCs/>
          <w:color w:val="1B2631"/>
        </w:rPr>
        <w:t xml:space="preserve">Article 3 — Formation en renforcement des capacités : leadership féminin, entrepreneuriat et digitalisation</w:t>
      </w:r>
    </w:p>
    <w:p>
      <w:pPr>
        <w:spacing w:after="120"/>
        <w:jc w:val="both"/>
      </w:pPr>
      <w:r>
        <w:t xml:space="preserve">Dates : 25, 26 et 27 juin 2026 — Lieu : Siège de l'AFEDIE, École Les Petits Mozart, Yaoundé</w:t>
      </w:r>
    </w:p>
    <w:p>
      <w:pPr>
        <w:spacing w:after="120"/>
        <w:jc w:val="both"/>
      </w:pPr>
      <w:r>
        <w:t xml:space="preserve">L'AFEDIE organise, du 25 au 27 juin 2026, une formation en renforcement des capacités portant sur le leadership féminin, l'entrepreneuriat féminin et la digitalisation. Cette formation se tiendra au siège de l'association, à l'École Les Petits Mozart, et sera animée par la Marraine de l'AFEDIE et son cabinet.</w:t>
      </w:r>
    </w:p>
    <w:p>
      <w:pPr>
        <w:spacing w:after="120"/>
        <w:jc w:val="both"/>
      </w:pPr>
      <w:r>
        <w:t xml:space="preserve">Cette initiative s'inscrit dans la mission de capacitation et d'autonomisation des femmes portée par l'AFEDIE depuis sa création.</w:t>
      </w:r>
    </w:p>
    <w:p>
      <w:pPr>
        <w:pStyle w:val="Heading2"/>
        <w:spacing w:after="100" w:before="220"/>
      </w:pPr>
      <w:r>
        <w:rPr>
          <w:b/>
          <w:bCs/>
          <w:color w:val="1B2631"/>
        </w:rPr>
        <w:t xml:space="preserve">Article 4 — Caravane Humanitaire : visite des orphelinats</w:t>
      </w:r>
    </w:p>
    <w:p>
      <w:pPr>
        <w:spacing w:after="120"/>
        <w:jc w:val="both"/>
      </w:pPr>
      <w:r>
        <w:t xml:space="preserve">Dans le cadre de la préparation de sa Caravane Humanitaire, l'AFEDIE a effectué une visite de six orphelinats, dont cinq situés à Mfou et un à Oveng, par Ngoumou. À l'issue de cette tournée, l'association envisage de travailler avec trois de ces structures pour la mise en œuvre de cette action humanitaire.</w:t>
      </w:r>
    </w:p>
    <w:p>
      <w:pPr>
        <w:pStyle w:val="Heading2"/>
        <w:spacing w:after="100" w:before="220"/>
      </w:pPr>
      <w:r>
        <w:rPr>
          <w:b/>
          <w:bCs/>
          <w:color w:val="1B2631"/>
        </w:rPr>
        <w:t xml:space="preserve">Article 5 — Réunion mensuelle de l'AFEDIE — 14 juin 2026</w:t>
      </w:r>
    </w:p>
    <w:p>
      <w:pPr>
        <w:spacing w:after="120"/>
        <w:jc w:val="both"/>
      </w:pPr>
      <w:r>
        <w:t xml:space="preserve">L'AFEDIE tiendra sa réunion mensuelle le dimanche 14 juin 2026, au siège de l'association. Cette rencontre sera l'occasion de prendre de nombreuses résolutions visant la mise en pratique des résolutions issues de l'Assemblée Générale Ordinaire du 29 mai 2026 et le déploiement du Plan d'Action 2026.</w:t>
      </w:r>
    </w:p>
    <w:p>
      <w:pPr>
        <w:pStyle w:val="Heading1"/>
        <w:pBdr>
          <w:bottom w:val="single" w:color="B7950B" w:sz="6" w:space="4"/>
        </w:pBdr>
        <w:spacing w:after="160" w:before="320"/>
      </w:pPr>
      <w:r>
        <w:rPr>
          <w:b/>
          <w:bCs/>
          <w:color w:val="1A5276"/>
        </w:rPr>
        <w:t xml:space="preserve">2. Rubrique « Gouvernance / Bureau Exécutif »</w:t>
      </w:r>
    </w:p>
    <w:p>
      <w:pPr>
        <w:spacing w:after="160"/>
      </w:pPr>
      <w:r>
        <w:rPr>
          <w:i/>
          <w:iCs/>
          <w:color w:val="7F8C8D"/>
          <w:sz w:val="20"/>
          <w:szCs w:val="20"/>
        </w:rPr>
        <w:t xml:space="preserve">À remplacer intégralement par la composition actualisée du Bureau Exécutif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r>
              <w:rPr>
                <w:b/>
                <w:bCs/>
                <w:color w:val="FFFFFF"/>
              </w:rPr>
              <w:t xml:space="preserve">Fonction</w:t>
            </w:r>
          </w:p>
        </w:tc>
        <w:tc>
          <w:tcPr>
            <w:tcW w:type="dxa" w:w="516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r>
              <w:rPr>
                <w:b/>
                <w:bCs/>
                <w:color w:val="FFFFFF"/>
              </w:rPr>
              <w:t xml:space="preserve">Nom</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Présidente Fondatrice (mandat à vie)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Ida Sandrine NGNOTUE FOTSO</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Vice-Présidente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AROUNG Marylène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Secrétaire Générale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MAFFOUO Séverine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Secrétaire Générale Adjointe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MAKOUDJOU MARIE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Secrétaire Financière / Trésorière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NGONGANG Suzanne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Contrôleur de Gestion</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Marthe KOM</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Censeur</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MBIAKOP Rosalie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Conseillère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NGUETGNA Marie</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Chargée des Relations Publiques</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Mme Charlotte NANA</w:t>
            </w:r>
          </w:p>
        </w:tc>
      </w:tr>
    </w:tbl>
    <w:p>
      <w:pPr>
        <w:spacing w:after="120"/>
      </w:pPr>
      <w:r>
        <w:t xml:space="preserve"/>
      </w:r>
    </w:p>
    <w:p>
      <w:pPr>
        <w:spacing w:after="160"/>
      </w:pPr>
      <w:r>
        <w:rPr>
          <w:i/>
          <w:iCs/>
          <w:color w:val="7F8C8D"/>
          <w:sz w:val="20"/>
          <w:szCs w:val="20"/>
        </w:rPr>
        <w:t xml:space="preserve">Madame Anne-Marie BONNA, démissionnaire, est remplacée par Madame MAFFOUO Séverine au poste de Secrétaire Générale. Madame NGONGANG Suzanne occupe désormais le poste de Secrétaire Financière / Trésorière.</w:t>
      </w:r>
    </w:p>
    <w:p>
      <w:pPr>
        <w:spacing w:after="160"/>
      </w:pPr>
      <w:r>
        <w:rPr>
          <w:i/>
          <w:iCs/>
          <w:color w:val="7F8C8D"/>
          <w:sz w:val="20"/>
          <w:szCs w:val="20"/>
        </w:rPr>
        <w:t xml:space="preserve">Pour mémoire : tous les postes du Bureau (hors Présidente Fondatrice) sont pourvus pour un mandat de 3 ans, renouvelable une fois, suivi d'une pause obligatoire de 3 ans.</w:t>
      </w:r>
    </w:p>
    <w:p>
      <w:pPr>
        <w:pStyle w:val="Heading1"/>
        <w:pBdr>
          <w:bottom w:val="single" w:color="B7950B" w:sz="6" w:space="4"/>
        </w:pBdr>
        <w:spacing w:after="160" w:before="320"/>
      </w:pPr>
      <w:r>
        <w:rPr>
          <w:b/>
          <w:bCs/>
          <w:color w:val="1A5276"/>
        </w:rPr>
        <w:t xml:space="preserve">3. Rubrique « Nos Membres » — Membres d'Honneur et Membres Bienfaiteurs</w:t>
      </w:r>
    </w:p>
    <w:p>
      <w:pPr>
        <w:spacing w:after="160"/>
      </w:pPr>
      <w:r>
        <w:rPr>
          <w:i/>
          <w:iCs/>
          <w:color w:val="7F8C8D"/>
          <w:sz w:val="20"/>
          <w:szCs w:val="20"/>
        </w:rPr>
        <w:t xml:space="preserve">Nouveaux membres intronisés lors de l'AGO du 29 mai 2026, à ajouter à la liste des membres du site.</w:t>
      </w:r>
    </w:p>
    <w:p>
      <w:pPr>
        <w:pStyle w:val="Heading2"/>
        <w:spacing w:after="100" w:before="220"/>
      </w:pPr>
      <w:r>
        <w:rPr>
          <w:b/>
          <w:bCs/>
          <w:color w:val="1B2631"/>
        </w:rPr>
        <w:t xml:space="preserve">Membres Bienfaiteurs (3)</w:t>
      </w:r>
    </w:p>
    <w:p>
      <w:pPr>
        <w:pStyle w:val="ListParagraph"/>
        <w:numPr>
          <w:ilvl w:val="0"/>
          <w:numId w:val="2"/>
        </w:numPr>
        <w:spacing w:after="40"/>
      </w:pPr>
      <w:r>
        <w:rPr>
          <w:b w:val="false"/>
          <w:bCs w:val="false"/>
        </w:rPr>
        <w:t xml:space="preserve">Monsieur Cédric ATANGANA — Chairman, AC Shining Stars (Irlande)</w:t>
      </w:r>
    </w:p>
    <w:p>
      <w:pPr>
        <w:pStyle w:val="ListParagraph"/>
        <w:numPr>
          <w:ilvl w:val="0"/>
          <w:numId w:val="2"/>
        </w:numPr>
        <w:spacing w:after="40"/>
      </w:pPr>
      <w:r>
        <w:rPr>
          <w:b w:val="false"/>
          <w:bCs w:val="false"/>
        </w:rPr>
        <w:t xml:space="preserve">Monsieur William AROUNG</w:t>
      </w:r>
    </w:p>
    <w:p>
      <w:pPr>
        <w:pStyle w:val="ListParagraph"/>
        <w:numPr>
          <w:ilvl w:val="0"/>
          <w:numId w:val="2"/>
        </w:numPr>
        <w:spacing w:after="40"/>
      </w:pPr>
      <w:r>
        <w:rPr>
          <w:b w:val="false"/>
          <w:bCs w:val="false"/>
        </w:rPr>
        <w:t xml:space="preserve">Monsieur Lucien NANA YOMBA</w:t>
      </w:r>
    </w:p>
    <w:p>
      <w:pPr>
        <w:pStyle w:val="Heading2"/>
        <w:spacing w:after="100" w:before="220"/>
      </w:pPr>
      <w:r>
        <w:rPr>
          <w:b/>
          <w:bCs/>
          <w:color w:val="1B2631"/>
        </w:rPr>
        <w:t xml:space="preserve">Membres d'Honneur (12)</w:t>
      </w:r>
    </w:p>
    <w:p>
      <w:pPr>
        <w:pStyle w:val="ListParagraph"/>
        <w:numPr>
          <w:ilvl w:val="0"/>
          <w:numId w:val="2"/>
        </w:numPr>
        <w:spacing w:after="40"/>
      </w:pPr>
      <w:r>
        <w:rPr>
          <w:b w:val="false"/>
          <w:bCs w:val="false"/>
        </w:rPr>
        <w:t xml:space="preserve">Monsieur Léon EPÉE LEON MARIE — Ambassadeur de la Dignité et de l'Excellence AFEDIE</w:t>
      </w:r>
    </w:p>
    <w:p>
      <w:pPr>
        <w:pStyle w:val="ListParagraph"/>
        <w:numPr>
          <w:ilvl w:val="0"/>
          <w:numId w:val="2"/>
        </w:numPr>
        <w:spacing w:after="40"/>
      </w:pPr>
      <w:r>
        <w:rPr>
          <w:b w:val="false"/>
          <w:bCs w:val="false"/>
        </w:rPr>
        <w:t xml:space="preserve">Madame Yvonne FOALEM FOTSO</w:t>
      </w:r>
    </w:p>
    <w:p>
      <w:pPr>
        <w:pStyle w:val="ListParagraph"/>
        <w:numPr>
          <w:ilvl w:val="0"/>
          <w:numId w:val="2"/>
        </w:numPr>
        <w:spacing w:after="40"/>
      </w:pPr>
      <w:r>
        <w:rPr>
          <w:b w:val="false"/>
          <w:bCs w:val="false"/>
        </w:rPr>
        <w:t xml:space="preserve">Madame Chandore FOTSO MBOBDA</w:t>
      </w:r>
    </w:p>
    <w:p>
      <w:pPr>
        <w:pStyle w:val="ListParagraph"/>
        <w:numPr>
          <w:ilvl w:val="0"/>
          <w:numId w:val="2"/>
        </w:numPr>
        <w:spacing w:after="40"/>
      </w:pPr>
      <w:r>
        <w:rPr>
          <w:b w:val="false"/>
          <w:bCs w:val="false"/>
        </w:rPr>
        <w:t xml:space="preserve">Monsieur Gabriel Léopold KOUOKAM</w:t>
      </w:r>
    </w:p>
    <w:p>
      <w:pPr>
        <w:pStyle w:val="ListParagraph"/>
        <w:numPr>
          <w:ilvl w:val="0"/>
          <w:numId w:val="2"/>
        </w:numPr>
        <w:spacing w:after="40"/>
      </w:pPr>
      <w:r>
        <w:rPr>
          <w:b w:val="false"/>
          <w:bCs w:val="false"/>
        </w:rPr>
        <w:t xml:space="preserve">Monsieur William TAGNE WAFO</w:t>
      </w:r>
    </w:p>
    <w:p>
      <w:pPr>
        <w:pStyle w:val="ListParagraph"/>
        <w:numPr>
          <w:ilvl w:val="0"/>
          <w:numId w:val="2"/>
        </w:numPr>
        <w:spacing w:after="40"/>
      </w:pPr>
      <w:r>
        <w:rPr>
          <w:b w:val="false"/>
          <w:bCs w:val="false"/>
        </w:rPr>
        <w:t xml:space="preserve">Madame Mireille Georgette TAGNE DJODOM</w:t>
      </w:r>
    </w:p>
    <w:p>
      <w:pPr>
        <w:pStyle w:val="ListParagraph"/>
        <w:numPr>
          <w:ilvl w:val="0"/>
          <w:numId w:val="2"/>
        </w:numPr>
        <w:spacing w:after="40"/>
      </w:pPr>
      <w:r>
        <w:rPr>
          <w:b w:val="false"/>
          <w:bCs w:val="false"/>
        </w:rPr>
        <w:t xml:space="preserve">Monsieur Hugues Merlin KETCHIAMAIN</w:t>
      </w:r>
    </w:p>
    <w:p>
      <w:pPr>
        <w:pStyle w:val="ListParagraph"/>
        <w:numPr>
          <w:ilvl w:val="0"/>
          <w:numId w:val="2"/>
        </w:numPr>
        <w:spacing w:after="40"/>
      </w:pPr>
      <w:r>
        <w:rPr>
          <w:b w:val="false"/>
          <w:bCs w:val="false"/>
        </w:rPr>
        <w:t xml:space="preserve">Madame Julienne TAGNE</w:t>
      </w:r>
    </w:p>
    <w:p>
      <w:pPr>
        <w:pStyle w:val="ListParagraph"/>
        <w:numPr>
          <w:ilvl w:val="0"/>
          <w:numId w:val="2"/>
        </w:numPr>
        <w:spacing w:after="40"/>
      </w:pPr>
      <w:r>
        <w:rPr>
          <w:b w:val="false"/>
          <w:bCs w:val="false"/>
        </w:rPr>
        <w:t xml:space="preserve">Monsieur Fulbert NGATSING TATSINKOU</w:t>
      </w:r>
    </w:p>
    <w:p>
      <w:pPr>
        <w:pStyle w:val="ListParagraph"/>
        <w:numPr>
          <w:ilvl w:val="0"/>
          <w:numId w:val="2"/>
        </w:numPr>
        <w:spacing w:after="40"/>
      </w:pPr>
      <w:r>
        <w:rPr>
          <w:b w:val="false"/>
          <w:bCs w:val="false"/>
        </w:rPr>
        <w:t xml:space="preserve">Monsieur James Wilfrid NDJEHOYA</w:t>
      </w:r>
    </w:p>
    <w:p>
      <w:pPr>
        <w:pStyle w:val="ListParagraph"/>
        <w:numPr>
          <w:ilvl w:val="0"/>
          <w:numId w:val="2"/>
        </w:numPr>
        <w:spacing w:after="40"/>
      </w:pPr>
      <w:r>
        <w:rPr>
          <w:b w:val="false"/>
          <w:bCs w:val="false"/>
        </w:rPr>
        <w:t xml:space="preserve">Monsieur Zacharie NGUETGNA</w:t>
      </w:r>
    </w:p>
    <w:p>
      <w:pPr>
        <w:pStyle w:val="ListParagraph"/>
        <w:numPr>
          <w:ilvl w:val="0"/>
          <w:numId w:val="2"/>
        </w:numPr>
        <w:spacing w:after="40"/>
      </w:pPr>
      <w:r>
        <w:rPr>
          <w:b w:val="false"/>
          <w:bCs w:val="false"/>
        </w:rPr>
        <w:t xml:space="preserve">Monsieur Adolphe NDASSA</w:t>
      </w:r>
    </w:p>
    <w:p>
      <w:pPr>
        <w:pStyle w:val="Heading1"/>
        <w:pBdr>
          <w:bottom w:val="single" w:color="B7950B" w:sz="6" w:space="4"/>
        </w:pBdr>
        <w:spacing w:after="160" w:before="320"/>
      </w:pPr>
      <w:r>
        <w:rPr>
          <w:b/>
          <w:bCs/>
          <w:color w:val="1A5276"/>
        </w:rPr>
        <w:t xml:space="preserve">4. Rubrique « Distinctions / AFEDIE Awards »</w:t>
      </w:r>
    </w:p>
    <w:p>
      <w:pPr>
        <w:spacing w:after="160"/>
      </w:pPr>
      <w:r>
        <w:rPr>
          <w:i/>
          <w:iCs/>
          <w:color w:val="7F8C8D"/>
          <w:sz w:val="20"/>
          <w:szCs w:val="20"/>
        </w:rPr>
        <w:t xml:space="preserve">À ajouter : édition 2026 des AFEDIE Awards, remis lors de l'AGO du 29 mai 2026.</w:t>
      </w:r>
    </w:p>
    <w:p>
      <w:pPr>
        <w:spacing w:after="120"/>
        <w:jc w:val="both"/>
      </w:pPr>
      <w:r>
        <w:t xml:space="preserve">Lors de son Assemblée Générale Ordinaire du 29 mai 2026, l'AFEDIE a procédé à la remise de ses Awards annuels, récompensant l'engagement, la rigueur et l'excellence de ses membres. Six distinctions ont été décernées : Prix de l'Excellence, Prix Digital Impactant, Prix de la Ponctualité, Prix de l'Assiduité, Prix de l'Engagement Actif et Prix de la Meilleure Présidente de Séance.</w:t>
      </w:r>
    </w:p>
    <w:p>
      <w:pPr>
        <w:pStyle w:val="ListParagraph"/>
        <w:numPr>
          <w:ilvl w:val="0"/>
          <w:numId w:val="2"/>
        </w:numPr>
        <w:spacing w:after="40"/>
      </w:pPr>
      <w:r>
        <w:rPr>
          <w:b w:val="false"/>
          <w:bCs w:val="false"/>
        </w:rPr>
        <w:t xml:space="preserve">Prix de l'Excellence : Madame Ida Sandrine NGNOTUE FOTSO, Présidente Fondatrice</w:t>
      </w:r>
    </w:p>
    <w:p>
      <w:pPr>
        <w:pStyle w:val="ListParagraph"/>
        <w:numPr>
          <w:ilvl w:val="0"/>
          <w:numId w:val="2"/>
        </w:numPr>
        <w:spacing w:after="40"/>
      </w:pPr>
      <w:r>
        <w:rPr>
          <w:b w:val="false"/>
          <w:bCs w:val="false"/>
        </w:rPr>
        <w:t xml:space="preserve">Prix Digital Impactant : Madame Anne-Marie BONNA</w:t>
      </w:r>
    </w:p>
    <w:p>
      <w:pPr>
        <w:pStyle w:val="ListParagraph"/>
        <w:numPr>
          <w:ilvl w:val="0"/>
          <w:numId w:val="2"/>
        </w:numPr>
        <w:spacing w:after="40"/>
      </w:pPr>
      <w:r>
        <w:rPr>
          <w:b w:val="false"/>
          <w:bCs w:val="false"/>
        </w:rPr>
        <w:t xml:space="preserve">Prix de la Ponctualité : Madame AROUNG Marylène</w:t>
      </w:r>
    </w:p>
    <w:p>
      <w:pPr>
        <w:pStyle w:val="ListParagraph"/>
        <w:numPr>
          <w:ilvl w:val="0"/>
          <w:numId w:val="2"/>
        </w:numPr>
        <w:spacing w:after="40"/>
      </w:pPr>
      <w:r>
        <w:rPr>
          <w:b w:val="false"/>
          <w:bCs w:val="false"/>
        </w:rPr>
        <w:t xml:space="preserve">Prix de l'Engagement Actif : Madame Charlotte NANA</w:t>
      </w:r>
    </w:p>
    <w:p>
      <w:pPr>
        <w:pStyle w:val="ListParagraph"/>
        <w:numPr>
          <w:ilvl w:val="0"/>
          <w:numId w:val="2"/>
        </w:numPr>
        <w:spacing w:after="40"/>
      </w:pPr>
      <w:r>
        <w:rPr>
          <w:b w:val="false"/>
          <w:bCs w:val="false"/>
        </w:rPr>
        <w:t xml:space="preserve">Prix de la Meilleure Présidente de Séance : Madame Sylvie KOUOKAM</w:t>
      </w:r>
    </w:p>
    <w:p>
      <w:pPr>
        <w:pStyle w:val="ListParagraph"/>
        <w:numPr>
          <w:ilvl w:val="0"/>
          <w:numId w:val="2"/>
        </w:numPr>
        <w:spacing w:after="40"/>
      </w:pPr>
      <w:r>
        <w:rPr>
          <w:b w:val="false"/>
          <w:bCs w:val="false"/>
        </w:rPr>
        <w:t xml:space="preserve">Prix de l'Assiduité : Madame Marthe KOM</w:t>
      </w:r>
    </w:p>
    <w:p>
      <w:pPr>
        <w:pStyle w:val="Heading1"/>
        <w:pBdr>
          <w:bottom w:val="single" w:color="B7950B" w:sz="6" w:space="4"/>
        </w:pBdr>
        <w:spacing w:after="160" w:before="320"/>
      </w:pPr>
      <w:r>
        <w:rPr>
          <w:b/>
          <w:bCs/>
          <w:color w:val="1A5276"/>
        </w:rPr>
        <w:t xml:space="preserve">5. Rubrique « Partenaires »</w:t>
      </w:r>
    </w:p>
    <w:p>
      <w:pPr>
        <w:spacing w:after="160"/>
      </w:pPr>
      <w:r>
        <w:rPr>
          <w:i/>
          <w:iCs/>
          <w:color w:val="7F8C8D"/>
          <w:sz w:val="20"/>
          <w:szCs w:val="20"/>
        </w:rPr>
        <w:t xml:space="preserve">À ajouter ou actualiser dans la liste des partenaires institutionnels et privés de l'AFEDIE.</w:t>
      </w:r>
    </w:p>
    <w:p>
      <w:pPr>
        <w:pStyle w:val="ListParagraph"/>
        <w:numPr>
          <w:ilvl w:val="0"/>
          <w:numId w:val="2"/>
        </w:numPr>
        <w:spacing w:after="40"/>
      </w:pPr>
      <w:r>
        <w:rPr>
          <w:b w:val="false"/>
          <w:bCs w:val="false"/>
        </w:rPr>
        <w:t xml:space="preserve">MINPROFF (Ministère de la Promotion de la Femme et de la Famille) — Partenariat en cours</w:t>
      </w:r>
    </w:p>
    <w:p>
      <w:pPr>
        <w:pStyle w:val="ListParagraph"/>
        <w:numPr>
          <w:ilvl w:val="0"/>
          <w:numId w:val="2"/>
        </w:numPr>
        <w:spacing w:after="40"/>
      </w:pPr>
      <w:r>
        <w:rPr>
          <w:b w:val="false"/>
          <w:bCs w:val="false"/>
        </w:rPr>
        <w:t xml:space="preserve">Mairie de Yaoundé III — Partenariat en cours</w:t>
      </w:r>
    </w:p>
    <w:p>
      <w:pPr>
        <w:pStyle w:val="ListParagraph"/>
        <w:numPr>
          <w:ilvl w:val="0"/>
          <w:numId w:val="2"/>
        </w:numPr>
        <w:spacing w:after="40"/>
      </w:pPr>
      <w:r>
        <w:rPr>
          <w:b w:val="false"/>
          <w:bCs w:val="false"/>
        </w:rPr>
        <w:t xml:space="preserve">Take Care — Partenariat en cours</w:t>
      </w:r>
    </w:p>
    <w:p>
      <w:pPr>
        <w:pStyle w:val="ListParagraph"/>
        <w:numPr>
          <w:ilvl w:val="0"/>
          <w:numId w:val="2"/>
        </w:numPr>
        <w:spacing w:after="40"/>
      </w:pPr>
      <w:r>
        <w:rPr>
          <w:b w:val="false"/>
          <w:bCs w:val="false"/>
        </w:rPr>
        <w:t xml:space="preserve">Établissements KBA — Partenariat en cours (opération de don du 6 juin 2026)</w:t>
      </w:r>
    </w:p>
    <w:p>
      <w:pPr>
        <w:pStyle w:val="ListParagraph"/>
        <w:numPr>
          <w:ilvl w:val="0"/>
          <w:numId w:val="2"/>
        </w:numPr>
        <w:spacing w:after="40"/>
      </w:pPr>
      <w:r>
        <w:rPr>
          <w:b w:val="false"/>
          <w:bCs w:val="false"/>
        </w:rPr>
        <w:t xml:space="preserve">DACAM (marque ICRAFON) — Partenariat en cours (opération de don du 6 juin 2026)</w:t>
      </w:r>
    </w:p>
    <w:p>
      <w:pPr>
        <w:pStyle w:val="Heading1"/>
        <w:pBdr>
          <w:bottom w:val="single" w:color="B7950B" w:sz="6" w:space="4"/>
        </w:pBdr>
        <w:spacing w:after="160" w:before="320"/>
      </w:pPr>
      <w:r>
        <w:rPr>
          <w:b/>
          <w:bCs/>
          <w:color w:val="1A5276"/>
        </w:rPr>
        <w:t xml:space="preserve">6. Rubrique « Notre Vision / Plan d'Action 2026 »</w:t>
      </w:r>
    </w:p>
    <w:p>
      <w:pPr>
        <w:spacing w:after="160"/>
      </w:pPr>
      <w:r>
        <w:rPr>
          <w:i/>
          <w:iCs/>
          <w:color w:val="7F8C8D"/>
          <w:sz w:val="20"/>
          <w:szCs w:val="20"/>
        </w:rPr>
        <w:t xml:space="preserve">À actualiser avec les axes stratégiques validés lors de l'AGO du 29 mai 2026.</w:t>
      </w:r>
    </w:p>
    <w:p>
      <w:pPr>
        <w:spacing w:after="120"/>
        <w:jc w:val="both"/>
      </w:pPr>
      <w:r>
        <w:t xml:space="preserve">Le Plan d'Action 2026 de l'AFEDIE s'articule autour de trois axes : ce qui est fait, ce qui est en cours, et ce qui est à venir, traduisant la dynamique continue de l'association au service des femmes et de la communauté.</w:t>
      </w:r>
    </w:p>
    <w:p>
      <w:pPr>
        <w:spacing w:after="120"/>
        <w:jc w:val="both"/>
      </w:pPr>
      <w:r>
        <w:t xml:space="preserve">Les perspectives stratégiques triennales validées par l'Assemblée Générale portent sur quatre grands projets :</w:t>
      </w:r>
    </w:p>
    <w:p>
      <w:pPr>
        <w:pStyle w:val="ListParagraph"/>
        <w:numPr>
          <w:ilvl w:val="0"/>
          <w:numId w:val="2"/>
        </w:numPr>
        <w:spacing w:after="40"/>
      </w:pPr>
      <w:r>
        <w:rPr>
          <w:b w:val="false"/>
          <w:bCs w:val="false"/>
        </w:rPr>
        <w:t xml:space="preserve">L'ouverture d'un orphelinat</w:t>
      </w:r>
    </w:p>
    <w:p>
      <w:pPr>
        <w:pStyle w:val="ListParagraph"/>
        <w:numPr>
          <w:ilvl w:val="0"/>
          <w:numId w:val="2"/>
        </w:numPr>
        <w:spacing w:after="40"/>
      </w:pPr>
      <w:r>
        <w:rPr>
          <w:b w:val="false"/>
          <w:bCs w:val="false"/>
        </w:rPr>
        <w:t xml:space="preserve">La création d'un centre de réinsertion sociale pour les femmes et les jeunes</w:t>
      </w:r>
    </w:p>
    <w:p>
      <w:pPr>
        <w:pStyle w:val="ListParagraph"/>
        <w:numPr>
          <w:ilvl w:val="0"/>
          <w:numId w:val="2"/>
        </w:numPr>
        <w:spacing w:after="40"/>
      </w:pPr>
      <w:r>
        <w:rPr>
          <w:b w:val="false"/>
          <w:bCs w:val="false"/>
        </w:rPr>
        <w:t xml:space="preserve">L'extension nationale de l'association</w:t>
      </w:r>
    </w:p>
    <w:p>
      <w:pPr>
        <w:pStyle w:val="ListParagraph"/>
        <w:numPr>
          <w:ilvl w:val="0"/>
          <w:numId w:val="2"/>
        </w:numPr>
        <w:spacing w:after="40"/>
      </w:pPr>
      <w:r>
        <w:rPr>
          <w:b w:val="false"/>
          <w:bCs w:val="false"/>
        </w:rPr>
        <w:t xml:space="preserve">La transition vers le statut d'Organisation Non Gouvernementale (ONG)</w:t>
      </w:r>
    </w:p>
    <w:p>
      <w:pPr>
        <w:pStyle w:val="Heading1"/>
        <w:pBdr>
          <w:bottom w:val="single" w:color="B7950B" w:sz="6" w:space="4"/>
        </w:pBdr>
        <w:spacing w:after="160" w:before="320"/>
      </w:pPr>
      <w:r>
        <w:rPr>
          <w:b/>
          <w:bCs/>
          <w:color w:val="1A5276"/>
        </w:rPr>
        <w:t xml:space="preserve">7. Rubrique « À propos / Identité »</w:t>
      </w:r>
    </w:p>
    <w:p>
      <w:pPr>
        <w:spacing w:after="160"/>
      </w:pPr>
      <w:r>
        <w:rPr>
          <w:i/>
          <w:iCs/>
          <w:color w:val="7F8C8D"/>
          <w:sz w:val="20"/>
          <w:szCs w:val="20"/>
        </w:rPr>
        <w:t xml:space="preserve">À ajouter, si possible avec lecteur audio ou paroles affichées.</w:t>
      </w:r>
    </w:p>
    <w:p>
      <w:pPr>
        <w:spacing w:after="120"/>
        <w:jc w:val="both"/>
      </w:pPr>
      <w:r>
        <w:t xml:space="preserve">L'AFEDIE dispose désormais d'un hymne officiel intitulé « Debout, Femmes de Dignité », composé pour incarner les valeurs de dignité, d'excellence et de solidarité portées par l'association. Le texte est reproduit ci-dessous pour publication sur le site ; nous transmettrons séparément l'enregistrement audio si vous souhaitez l'intégrer également.</w:t>
      </w:r>
    </w:p>
    <w:p>
      <w:pPr>
        <w:spacing w:after="200" w:before="120"/>
        <w:jc w:val="center"/>
      </w:pPr>
      <w:r>
        <w:rPr>
          <w:b/>
          <w:bCs/>
          <w:color w:val="1A5276"/>
          <w:sz w:val="26"/>
          <w:szCs w:val="26"/>
        </w:rPr>
        <w:t xml:space="preserve">Hymne officiel de l'AFEDIE — « Debout, Femmes de Dignité »</w:t>
      </w:r>
    </w:p>
    <w:p>
      <w:pPr>
        <w:spacing w:after="60" w:before="160"/>
        <w:jc w:val="center"/>
      </w:pPr>
      <w:r>
        <w:rPr>
          <w:b/>
          <w:bCs/>
          <w:color w:val="B7950B"/>
          <w:sz w:val="22"/>
          <w:szCs w:val="22"/>
        </w:rPr>
        <w:t xml:space="preserve">Couplet 1</w:t>
      </w:r>
    </w:p>
    <w:p>
      <w:pPr>
        <w:spacing w:after="20"/>
        <w:jc w:val="center"/>
      </w:pPr>
      <w:r>
        <w:rPr>
          <w:i/>
          <w:iCs/>
          <w:color w:val="1B2631"/>
        </w:rPr>
        <w:t xml:space="preserve">Debout pour servir la vie, Debout pour la dignité,</w:t>
      </w:r>
    </w:p>
    <w:p>
      <w:pPr>
        <w:spacing w:after="20"/>
        <w:jc w:val="center"/>
      </w:pPr>
      <w:r>
        <w:rPr>
          <w:i/>
          <w:iCs/>
          <w:color w:val="1B2631"/>
        </w:rPr>
        <w:t xml:space="preserve">Pour l'enfant, la jeunesse, la femme, Et toutes les couches vulnérables.</w:t>
      </w:r>
    </w:p>
    <w:p>
      <w:pPr>
        <w:spacing w:after="20"/>
        <w:jc w:val="center"/>
      </w:pPr>
      <w:r>
        <w:rPr>
          <w:i/>
          <w:iCs/>
          <w:color w:val="1B2631"/>
        </w:rPr>
        <w:t xml:space="preserve">Au cœur des peines et des larmes, Nous faisons renaître l'espoir,</w:t>
      </w:r>
    </w:p>
    <w:p>
      <w:pPr>
        <w:spacing w:after="20"/>
        <w:jc w:val="center"/>
      </w:pPr>
      <w:r>
        <w:rPr>
          <w:i/>
          <w:iCs/>
          <w:color w:val="1B2631"/>
        </w:rPr>
        <w:t xml:space="preserve">Aimer et servir ce monde C'est bâtir un vrai futur.</w:t>
      </w:r>
    </w:p>
    <w:p>
      <w:pPr>
        <w:spacing w:after="60" w:before="160"/>
        <w:jc w:val="center"/>
      </w:pPr>
      <w:r>
        <w:rPr>
          <w:b/>
          <w:bCs/>
          <w:color w:val="B7950B"/>
          <w:sz w:val="22"/>
          <w:szCs w:val="22"/>
        </w:rPr>
        <w:t xml:space="preserve">Refrain</w:t>
      </w:r>
    </w:p>
    <w:p>
      <w:pPr>
        <w:spacing w:after="20"/>
        <w:jc w:val="center"/>
      </w:pPr>
      <w:r>
        <w:rPr>
          <w:i/>
          <w:iCs/>
          <w:color w:val="1B2631"/>
        </w:rPr>
        <w:t xml:space="preserve">AFEDIE, lumière et flambeau, Force de solidarité,</w:t>
      </w:r>
    </w:p>
    <w:p>
      <w:pPr>
        <w:spacing w:after="20"/>
        <w:jc w:val="center"/>
      </w:pPr>
      <w:r>
        <w:rPr>
          <w:i/>
          <w:iCs/>
          <w:color w:val="1B2631"/>
        </w:rPr>
        <w:t xml:space="preserve">Pour l'éducation et le bien-être, Des enfants, des femmes et des couches défavorisées.</w:t>
      </w:r>
    </w:p>
    <w:p>
      <w:pPr>
        <w:spacing w:after="20"/>
        <w:jc w:val="center"/>
      </w:pPr>
      <w:r>
        <w:rPr>
          <w:i/>
          <w:iCs/>
          <w:color w:val="1B2631"/>
        </w:rPr>
        <w:t xml:space="preserve">AFEDIE, espoir des cœurs, Main dans la main pour toujours,</w:t>
      </w:r>
    </w:p>
    <w:p>
      <w:pPr>
        <w:spacing w:after="20"/>
        <w:jc w:val="center"/>
      </w:pPr>
      <w:r>
        <w:rPr>
          <w:i/>
          <w:iCs/>
          <w:color w:val="1B2631"/>
        </w:rPr>
        <w:t xml:space="preserve">Pour les peuples et les frères, Pour toutes les vies oubliées.</w:t>
      </w:r>
    </w:p>
    <w:p>
      <w:pPr>
        <w:spacing w:after="60" w:before="160"/>
        <w:jc w:val="center"/>
      </w:pPr>
      <w:r>
        <w:rPr>
          <w:b/>
          <w:bCs/>
          <w:color w:val="B7950B"/>
          <w:sz w:val="22"/>
          <w:szCs w:val="22"/>
        </w:rPr>
        <w:t xml:space="preserve">Couplet 2 — Invocation universelle</w:t>
      </w:r>
    </w:p>
    <w:p>
      <w:pPr>
        <w:spacing w:after="20"/>
        <w:jc w:val="center"/>
      </w:pPr>
      <w:r>
        <w:rPr>
          <w:i/>
          <w:iCs/>
          <w:color w:val="1B2631"/>
        </w:rPr>
        <w:t xml:space="preserve">Que Dieu accompagne nos pas, Et bénisse chaque action,</w:t>
      </w:r>
    </w:p>
    <w:p>
      <w:pPr>
        <w:spacing w:after="20"/>
        <w:jc w:val="center"/>
      </w:pPr>
      <w:r>
        <w:rPr>
          <w:i/>
          <w:iCs/>
          <w:color w:val="1B2631"/>
        </w:rPr>
        <w:t xml:space="preserve">Que Sa paix repose sur nous, Dans toutes nos missions.</w:t>
      </w:r>
    </w:p>
    <w:p>
      <w:pPr>
        <w:spacing w:after="20"/>
        <w:jc w:val="center"/>
      </w:pPr>
      <w:r>
        <w:rPr>
          <w:i/>
          <w:iCs/>
          <w:color w:val="1B2631"/>
        </w:rPr>
        <w:t xml:space="preserve">Par Sa grâce nous avançons, Au service de l'humanité,</w:t>
      </w:r>
    </w:p>
    <w:p>
      <w:pPr>
        <w:spacing w:after="20"/>
        <w:jc w:val="center"/>
      </w:pPr>
      <w:r>
        <w:rPr>
          <w:i/>
          <w:iCs/>
          <w:color w:val="1B2631"/>
        </w:rPr>
        <w:t xml:space="preserve">Pour que l'espoir refleurisse Chez les enfants, la jeunesse, la femme Et toutes les couches vulnérables.</w:t>
      </w:r>
    </w:p>
    <w:p>
      <w:pPr>
        <w:spacing w:after="60" w:before="160"/>
        <w:jc w:val="center"/>
      </w:pPr>
      <w:r>
        <w:rPr>
          <w:b/>
          <w:bCs/>
          <w:color w:val="B7950B"/>
          <w:sz w:val="22"/>
          <w:szCs w:val="22"/>
        </w:rPr>
        <w:t xml:space="preserve">Pont</w:t>
      </w:r>
    </w:p>
    <w:p>
      <w:pPr>
        <w:spacing w:after="20"/>
        <w:jc w:val="center"/>
      </w:pPr>
      <w:r>
        <w:rPr>
          <w:i/>
          <w:iCs/>
          <w:color w:val="1B2631"/>
        </w:rPr>
        <w:t xml:space="preserve">Et même quand la nuit est sombre,</w:t>
      </w:r>
    </w:p>
    <w:p>
      <w:pPr>
        <w:spacing w:after="20"/>
        <w:jc w:val="center"/>
      </w:pPr>
      <w:r>
        <w:rPr>
          <w:i/>
          <w:iCs/>
          <w:color w:val="1B2631"/>
        </w:rPr>
        <w:t xml:space="preserve">Ensemble eh ! nous chantons,</w:t>
      </w:r>
    </w:p>
    <w:p>
      <w:pPr>
        <w:spacing w:after="20"/>
        <w:jc w:val="center"/>
      </w:pPr>
      <w:r>
        <w:rPr>
          <w:i/>
          <w:iCs/>
          <w:color w:val="1B2631"/>
        </w:rPr>
        <w:t xml:space="preserve">Car la lumière qui nous inonde</w:t>
      </w:r>
    </w:p>
    <w:p>
      <w:pPr>
        <w:spacing w:after="60" w:before="160"/>
        <w:jc w:val="center"/>
      </w:pPr>
      <w:r>
        <w:rPr>
          <w:b/>
          <w:bCs/>
          <w:color w:val="B7950B"/>
          <w:sz w:val="22"/>
          <w:szCs w:val="22"/>
        </w:rPr>
        <w:t xml:space="preserve">Refrain</w:t>
      </w:r>
    </w:p>
    <w:p>
      <w:pPr>
        <w:spacing w:after="20"/>
        <w:jc w:val="center"/>
      </w:pPr>
      <w:r>
        <w:rPr>
          <w:i/>
          <w:iCs/>
          <w:color w:val="1B2631"/>
        </w:rPr>
        <w:t xml:space="preserve">AFEDIE, lumière et flambeau, Force de solidarité,</w:t>
      </w:r>
    </w:p>
    <w:p>
      <w:pPr>
        <w:spacing w:after="20"/>
        <w:jc w:val="center"/>
      </w:pPr>
      <w:r>
        <w:rPr>
          <w:i/>
          <w:iCs/>
          <w:color w:val="1B2631"/>
        </w:rPr>
        <w:t xml:space="preserve">Pour l'éducation et le bien-être, Des enfants, des femmes et des couches défavorisées.</w:t>
      </w:r>
    </w:p>
    <w:p>
      <w:pPr>
        <w:spacing w:after="20"/>
        <w:jc w:val="center"/>
      </w:pPr>
      <w:r>
        <w:rPr>
          <w:i/>
          <w:iCs/>
          <w:color w:val="1B2631"/>
        </w:rPr>
        <w:t xml:space="preserve">AFEDIE, espoir des cœurs, Main dans la main pour toujours,</w:t>
      </w:r>
    </w:p>
    <w:p>
      <w:pPr>
        <w:spacing w:after="20"/>
        <w:jc w:val="center"/>
      </w:pPr>
      <w:r>
        <w:rPr>
          <w:i/>
          <w:iCs/>
          <w:color w:val="1B2631"/>
        </w:rPr>
        <w:t xml:space="preserve">Pour les peuples et les frères, Pour toutes les vies oubliées.</w:t>
      </w:r>
    </w:p>
    <w:p>
      <w:pPr>
        <w:pStyle w:val="Heading1"/>
        <w:pBdr>
          <w:bottom w:val="single" w:color="B7950B" w:sz="6" w:space="4"/>
        </w:pBdr>
        <w:spacing w:after="160" w:before="320"/>
      </w:pPr>
      <w:r>
        <w:rPr>
          <w:b/>
          <w:bCs/>
          <w:color w:val="1A5276"/>
        </w:rPr>
        <w:t xml:space="preserve">8. Rappel — Charte graphique</w:t>
      </w:r>
    </w:p>
    <w:p>
      <w:pPr>
        <w:spacing w:after="120"/>
        <w:jc w:val="both"/>
      </w:pPr>
      <w:r>
        <w:t xml:space="preserve">Pour toute mise à jour visuelle (bannières, visuels d'actualités, logos), merci de respecter la charte graphique de l'AFEDIE :</w:t>
      </w:r>
    </w:p>
    <w:p>
      <w:pPr>
        <w:pStyle w:val="ListParagraph"/>
        <w:numPr>
          <w:ilvl w:val="0"/>
          <w:numId w:val="2"/>
        </w:numPr>
        <w:spacing w:after="40"/>
      </w:pPr>
      <w:r>
        <w:rPr>
          <w:b w:val="false"/>
          <w:bCs w:val="false"/>
        </w:rPr>
        <w:t xml:space="preserve">Couleurs : Vert #1A5276, Or #B7950B, Marine #1B2631</w:t>
      </w:r>
    </w:p>
    <w:p>
      <w:pPr>
        <w:pStyle w:val="ListParagraph"/>
        <w:numPr>
          <w:ilvl w:val="0"/>
          <w:numId w:val="2"/>
        </w:numPr>
        <w:spacing w:after="40"/>
      </w:pPr>
      <w:r>
        <w:rPr>
          <w:b w:val="false"/>
          <w:bCs w:val="false"/>
        </w:rPr>
        <w:t xml:space="preserve">Typographies : Cinzel et Playfair Display pour les titres</w:t>
      </w:r>
    </w:p>
    <w:p>
      <w:pPr>
        <w:pStyle w:val="Heading1"/>
        <w:pBdr>
          <w:bottom w:val="single" w:color="B7950B" w:sz="6" w:space="4"/>
        </w:pBdr>
        <w:spacing w:after="160" w:before="320"/>
      </w:pPr>
      <w:r>
        <w:rPr>
          <w:b/>
          <w:bCs/>
          <w:color w:val="1A5276"/>
        </w:rPr>
        <w:t xml:space="preserve">9. Rubrique « Documents / Ressources »</w:t>
      </w:r>
    </w:p>
    <w:p>
      <w:pPr>
        <w:spacing w:after="160"/>
      </w:pPr>
      <w:r>
        <w:rPr>
          <w:i/>
          <w:iCs/>
          <w:color w:val="7F8C8D"/>
          <w:sz w:val="20"/>
          <w:szCs w:val="20"/>
        </w:rPr>
        <w:t xml:space="preserve">À créer si elle n'existe pas encore, pour mettre à disposition des documents institutionnels en téléchargement (PDF).</w:t>
      </w:r>
    </w:p>
    <w:p>
      <w:pPr>
        <w:pStyle w:val="ListParagraph"/>
        <w:numPr>
          <w:ilvl w:val="0"/>
          <w:numId w:val="2"/>
        </w:numPr>
        <w:spacing w:after="40"/>
      </w:pPr>
      <w:r>
        <w:rPr>
          <w:b w:val="false"/>
          <w:bCs w:val="false"/>
        </w:rPr>
        <w:t xml:space="preserve">Livret Institutionnel AFEDIE — Édition 2026 (présentation complète de l'association, gouvernance, membres, partenaires, perspectives)</w:t>
      </w:r>
    </w:p>
    <w:p>
      <w:pPr>
        <w:pStyle w:val="ListParagraph"/>
        <w:numPr>
          <w:ilvl w:val="0"/>
          <w:numId w:val="2"/>
        </w:numPr>
        <w:spacing w:after="40"/>
      </w:pPr>
      <w:r>
        <w:rPr>
          <w:b w:val="false"/>
          <w:bCs w:val="false"/>
        </w:rPr>
        <w:t xml:space="preserve">Rapport d'Activité 2025 — « Année de transition, de restructuration et de renaissance »</w:t>
      </w:r>
    </w:p>
    <w:p>
      <w:pPr>
        <w:spacing w:after="200"/>
      </w:pPr>
      <w:r>
        <w:t xml:space="preserve"/>
      </w:r>
    </w:p>
    <w:p>
      <w:pPr>
        <w:spacing w:after="120"/>
        <w:jc w:val="both"/>
      </w:pPr>
      <w:r>
        <w:rPr>
          <w:i/>
          <w:iCs/>
        </w:rPr>
        <w:t xml:space="preserve">Nous restons disponibles pour toute précision complémentaire et vous remercions par avance pour la mise en ligne rapide de ces contenus.</w:t>
      </w:r>
    </w:p>
    <w:p>
      <w:pPr>
        <w:spacing w:after="120"/>
        <w:jc w:val="both"/>
      </w:pPr>
      <w:r>
        <w:rPr>
          <w:b w:val="false"/>
          <w:bCs w:val="false"/>
        </w:rPr>
        <w:t xml:space="preserve">Pour l'AFEDIE,</w:t>
      </w:r>
    </w:p>
    <w:p>
      <w:pPr>
        <w:spacing w:after="120"/>
        <w:jc w:val="both"/>
      </w:pPr>
      <w:r>
        <w:rPr>
          <w:b/>
          <w:bCs/>
        </w:rPr>
        <w:t xml:space="preserve">Mme Ida Sandrine NGNOTUE FOTSO</w:t>
      </w:r>
    </w:p>
    <w:p>
      <w:pPr>
        <w:spacing w:after="120"/>
        <w:jc w:val="both"/>
      </w:pPr>
      <w:r>
        <w:rPr>
          <w:i/>
          <w:iCs/>
        </w:rPr>
        <w:t xml:space="preserve">Présidente Fondatrice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Calibri" w:cs="Calibri" w:eastAsia="Calibri" w:hAnsi="Calibri"/>
      <w:b/>
      <w:bCs/>
      <w:sz w:val="32"/>
      <w:szCs w:val="32"/>
    </w:rPr>
  </w:style>
  <w:style w:type="paragraph" w:styleId="Heading2">
    <w:name w:val="Heading 2"/>
    <w:basedOn w:val="Normal"/>
    <w:next w:val="Normal"/>
    <w:qFormat/>
    <w:pPr>
      <w:spacing w:after="100" w:before="180"/>
      <w:outlineLvl w:val="1"/>
    </w:pPr>
    <w:rPr>
      <w:rFonts w:ascii="Calibri" w:cs="Calibri" w:eastAsia="Calibri" w:hAnsi="Calibri"/>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2026-06-13T07:00:08.896Z</dcterms:created>
  <dcterms:modified xsi:type="dcterms:W3CDTF">2026-06-13T07:00:08.896Z</dcterms:modified>
</cp:coreProperties>
</file>

<file path=docProps/custom.xml><?xml version="1.0" encoding="utf-8"?>
<Properties xmlns="http://schemas.openxmlformats.org/officeDocument/2006/custom-properties" xmlns:vt="http://schemas.openxmlformats.org/officeDocument/2006/docPropsVTypes"/>
</file>